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F3D7" w14:textId="6007EC77" w:rsidR="00DE5C63" w:rsidRPr="00876CB0" w:rsidRDefault="00130EB5" w:rsidP="00876CB0">
      <w:pPr>
        <w:rPr>
          <w:rFonts w:asciiTheme="majorHAnsi" w:hAnsiTheme="majorHAnsi" w:cstheme="majorHAnsi"/>
          <w:sz w:val="22"/>
          <w:szCs w:val="22"/>
        </w:rPr>
      </w:pPr>
      <w:r w:rsidRPr="00876CB0">
        <w:rPr>
          <w:rFonts w:asciiTheme="majorHAnsi" w:hAnsiTheme="majorHAnsi" w:cstheme="majorHAnsi"/>
          <w:sz w:val="22"/>
          <w:szCs w:val="22"/>
        </w:rPr>
        <w:t>Svarsblankett</w:t>
      </w:r>
    </w:p>
    <w:p w14:paraId="125B80B2" w14:textId="0F120DFD" w:rsidR="00130EB5" w:rsidRPr="00876CB0" w:rsidRDefault="008A574D" w:rsidP="00F40DC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Förslag</w:t>
      </w:r>
      <w:r w:rsidR="00130EB5" w:rsidRPr="00876CB0">
        <w:rPr>
          <w:rFonts w:asciiTheme="majorHAnsi" w:hAnsiTheme="majorHAnsi" w:cstheme="majorHAnsi"/>
          <w:sz w:val="22"/>
          <w:szCs w:val="22"/>
        </w:rPr>
        <w:t xml:space="preserve"> Möbelfakta Kravspecifikation del 2 Miljö</w:t>
      </w:r>
    </w:p>
    <w:p w14:paraId="0FB90DE4" w14:textId="49568B64" w:rsidR="00130EB5" w:rsidRPr="00876CB0" w:rsidRDefault="00130EB5" w:rsidP="00F40DC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1384"/>
        <w:gridCol w:w="7695"/>
      </w:tblGrid>
      <w:tr w:rsidR="00130EB5" w:rsidRPr="00876CB0" w14:paraId="58D2509E" w14:textId="77777777" w:rsidTr="0095308E">
        <w:trPr>
          <w:trHeight w:val="363"/>
        </w:trPr>
        <w:tc>
          <w:tcPr>
            <w:tcW w:w="1384" w:type="dxa"/>
          </w:tcPr>
          <w:p w14:paraId="4B5A810C" w14:textId="02D0E774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6CB0">
              <w:rPr>
                <w:rFonts w:asciiTheme="majorHAnsi" w:hAnsiTheme="majorHAnsi" w:cstheme="majorHAnsi"/>
                <w:sz w:val="22"/>
                <w:szCs w:val="22"/>
              </w:rPr>
              <w:t>Datum</w:t>
            </w:r>
          </w:p>
        </w:tc>
        <w:tc>
          <w:tcPr>
            <w:tcW w:w="7695" w:type="dxa"/>
          </w:tcPr>
          <w:p w14:paraId="6A1593C1" w14:textId="77777777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0EB5" w:rsidRPr="00876CB0" w14:paraId="6467DCE1" w14:textId="77777777" w:rsidTr="0095308E">
        <w:trPr>
          <w:trHeight w:val="386"/>
        </w:trPr>
        <w:tc>
          <w:tcPr>
            <w:tcW w:w="1384" w:type="dxa"/>
          </w:tcPr>
          <w:p w14:paraId="176BA0C2" w14:textId="08BDDCC2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6CB0">
              <w:rPr>
                <w:rFonts w:asciiTheme="majorHAnsi" w:hAnsiTheme="majorHAnsi" w:cstheme="majorHAnsi"/>
                <w:sz w:val="22"/>
                <w:szCs w:val="22"/>
              </w:rPr>
              <w:t>Avsändare</w:t>
            </w:r>
          </w:p>
        </w:tc>
        <w:tc>
          <w:tcPr>
            <w:tcW w:w="7695" w:type="dxa"/>
          </w:tcPr>
          <w:p w14:paraId="1702E069" w14:textId="77777777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0EB5" w:rsidRPr="00876CB0" w14:paraId="4238F5BF" w14:textId="77777777" w:rsidTr="0095308E">
        <w:trPr>
          <w:trHeight w:val="363"/>
        </w:trPr>
        <w:tc>
          <w:tcPr>
            <w:tcW w:w="1384" w:type="dxa"/>
          </w:tcPr>
          <w:p w14:paraId="7F91A18A" w14:textId="5BF088D6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6CB0">
              <w:rPr>
                <w:rFonts w:asciiTheme="majorHAnsi" w:hAnsiTheme="majorHAnsi" w:cstheme="majorHAnsi"/>
                <w:sz w:val="22"/>
                <w:szCs w:val="22"/>
              </w:rPr>
              <w:t>Organisation</w:t>
            </w:r>
          </w:p>
        </w:tc>
        <w:tc>
          <w:tcPr>
            <w:tcW w:w="7695" w:type="dxa"/>
          </w:tcPr>
          <w:p w14:paraId="10EF2A5D" w14:textId="77777777" w:rsidR="00130EB5" w:rsidRPr="00876CB0" w:rsidRDefault="00130EB5" w:rsidP="00F40D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2E5193" w14:textId="7AE5E9BD" w:rsidR="00130EB5" w:rsidRPr="00876CB0" w:rsidRDefault="00130EB5" w:rsidP="00F40DCE">
      <w:pPr>
        <w:rPr>
          <w:rFonts w:asciiTheme="majorHAnsi" w:hAnsiTheme="majorHAnsi" w:cstheme="majorHAnsi"/>
          <w:sz w:val="22"/>
          <w:szCs w:val="22"/>
        </w:rPr>
      </w:pPr>
    </w:p>
    <w:p w14:paraId="640F7511" w14:textId="77777777" w:rsidR="00B3691B" w:rsidRDefault="00B3691B" w:rsidP="00F40DC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Skriv dina synpunkter i detta dokument och skicka in till </w:t>
      </w:r>
      <w:hyperlink r:id="rId10" w:history="1">
        <w:r w:rsidRPr="00053847">
          <w:rPr>
            <w:rStyle w:val="Hyperlink"/>
            <w:rFonts w:asciiTheme="majorHAnsi" w:hAnsiTheme="majorHAnsi" w:cstheme="majorHAnsi"/>
            <w:sz w:val="22"/>
            <w:szCs w:val="22"/>
          </w:rPr>
          <w:t>info@mobelfakta.se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senast den </w:t>
      </w:r>
    </w:p>
    <w:p w14:paraId="6144E1D5" w14:textId="318ED0E9" w:rsidR="00BD7F51" w:rsidRPr="00B3691B" w:rsidRDefault="00C616A0" w:rsidP="00F40DCE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15</w:t>
      </w:r>
      <w:r w:rsidR="00B3691B" w:rsidRPr="00B3691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november </w:t>
      </w:r>
      <w:r w:rsidR="00B3691B" w:rsidRPr="00B3691B">
        <w:rPr>
          <w:rFonts w:asciiTheme="majorHAnsi" w:hAnsiTheme="majorHAnsi" w:cstheme="majorHAnsi"/>
          <w:b/>
          <w:bCs/>
          <w:sz w:val="22"/>
          <w:szCs w:val="22"/>
        </w:rPr>
        <w:t>202</w:t>
      </w: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B3691B" w:rsidRPr="00B3691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D27E5E8" w14:textId="50E23FBB" w:rsidR="00F30495" w:rsidRDefault="008A574D" w:rsidP="00F40DC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Här hittar du </w:t>
      </w:r>
      <w:r w:rsidR="00C616A0">
        <w:rPr>
          <w:rFonts w:asciiTheme="majorHAnsi" w:hAnsiTheme="majorHAnsi" w:cstheme="majorHAnsi"/>
          <w:sz w:val="22"/>
          <w:szCs w:val="22"/>
        </w:rPr>
        <w:t>remissunderlaget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hyperlink r:id="rId11" w:history="1">
        <w:r w:rsidRPr="00040F29">
          <w:rPr>
            <w:rStyle w:val="Hyperlink"/>
            <w:rFonts w:asciiTheme="majorHAnsi" w:hAnsiTheme="majorHAnsi" w:cstheme="majorHAnsi"/>
            <w:sz w:val="22"/>
            <w:szCs w:val="22"/>
          </w:rPr>
          <w:t>https://www.mobelfakta.se/Vara-krav.html</w:t>
        </w:r>
      </w:hyperlink>
    </w:p>
    <w:p w14:paraId="25946EA1" w14:textId="77777777" w:rsidR="008A574D" w:rsidRDefault="008A574D" w:rsidP="00F40DCE">
      <w:pPr>
        <w:rPr>
          <w:rFonts w:asciiTheme="majorHAnsi" w:hAnsiTheme="majorHAnsi" w:cstheme="majorHAnsi"/>
          <w:sz w:val="22"/>
          <w:szCs w:val="22"/>
        </w:rPr>
      </w:pPr>
    </w:p>
    <w:p w14:paraId="1E96A873" w14:textId="45B7EE56" w:rsidR="00BD7F51" w:rsidRPr="00876CB0" w:rsidRDefault="004276F7" w:rsidP="00F40DC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Följande k</w:t>
      </w:r>
      <w:r w:rsidR="00F30495">
        <w:rPr>
          <w:rFonts w:asciiTheme="majorHAnsi" w:hAnsiTheme="majorHAnsi" w:cstheme="majorHAnsi"/>
          <w:sz w:val="22"/>
          <w:szCs w:val="22"/>
        </w:rPr>
        <w:t>apitlet innehåller föreslagna ändringar</w:t>
      </w:r>
      <w:r w:rsidR="00781EC7">
        <w:rPr>
          <w:rFonts w:asciiTheme="majorHAnsi" w:hAnsiTheme="majorHAnsi" w:cstheme="majorHAnsi"/>
          <w:sz w:val="22"/>
          <w:szCs w:val="22"/>
        </w:rPr>
        <w:t xml:space="preserve">. Du kan </w:t>
      </w:r>
      <w:r w:rsidR="007908C7">
        <w:rPr>
          <w:rFonts w:asciiTheme="majorHAnsi" w:hAnsiTheme="majorHAnsi" w:cstheme="majorHAnsi"/>
          <w:sz w:val="22"/>
          <w:szCs w:val="22"/>
        </w:rPr>
        <w:t>meddela övriga synpunkter i slutet av dokumentet.</w:t>
      </w:r>
    </w:p>
    <w:p w14:paraId="3A019669" w14:textId="77777777" w:rsidR="00BD7F51" w:rsidRPr="00876CB0" w:rsidRDefault="00BD7F51" w:rsidP="00F40DC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E2B94" w14:paraId="1CBC47F6" w14:textId="77777777" w:rsidTr="0045691A">
        <w:trPr>
          <w:trHeight w:val="4231"/>
        </w:trPr>
        <w:tc>
          <w:tcPr>
            <w:tcW w:w="9039" w:type="dxa"/>
          </w:tcPr>
          <w:p w14:paraId="7CE4B296" w14:textId="77777777" w:rsidR="00DE2B94" w:rsidRDefault="00DE2B94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2.1.5 Stoppningsmaterial</w:t>
            </w:r>
          </w:p>
          <w:p w14:paraId="23660AE2" w14:textId="62D37A97" w:rsidR="00DE2B94" w:rsidRDefault="00DE2B94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2.1.5.1 Flamskyddsmedel i stoppningsmaterial</w:t>
            </w:r>
          </w:p>
        </w:tc>
      </w:tr>
      <w:tr w:rsidR="00DE2B94" w14:paraId="5FC88019" w14:textId="77777777" w:rsidTr="0045691A">
        <w:trPr>
          <w:trHeight w:val="4231"/>
        </w:trPr>
        <w:tc>
          <w:tcPr>
            <w:tcW w:w="9039" w:type="dxa"/>
          </w:tcPr>
          <w:p w14:paraId="02B7C9E1" w14:textId="5517500B" w:rsidR="00DE2B94" w:rsidRDefault="00DE2B94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2.</w:t>
            </w:r>
            <w:r w:rsidR="00B47A9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  <w:r w:rsidR="00B47A9F">
              <w:rPr>
                <w:rFonts w:asciiTheme="majorHAnsi" w:hAnsiTheme="majorHAnsi" w:cstheme="majorHAnsi"/>
                <w:sz w:val="22"/>
                <w:szCs w:val="22"/>
              </w:rPr>
              <w:t>2 Mjukgörare/ftalater i stoppningsmaterial av plast/gummi</w:t>
            </w:r>
          </w:p>
        </w:tc>
      </w:tr>
      <w:tr w:rsidR="00BC306E" w14:paraId="424435D7" w14:textId="77777777" w:rsidTr="0045691A">
        <w:trPr>
          <w:trHeight w:val="4231"/>
        </w:trPr>
        <w:tc>
          <w:tcPr>
            <w:tcW w:w="9039" w:type="dxa"/>
          </w:tcPr>
          <w:p w14:paraId="272B46B4" w14:textId="35374247" w:rsidR="00BC306E" w:rsidRDefault="00B47A9F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2.1.5.3 </w:t>
            </w:r>
            <w:r w:rsidR="006378A6">
              <w:rPr>
                <w:rFonts w:asciiTheme="majorHAnsi" w:hAnsiTheme="majorHAnsi" w:cstheme="majorHAnsi"/>
                <w:sz w:val="22"/>
                <w:szCs w:val="22"/>
              </w:rPr>
              <w:t>Pigment i stoppningsmaterial av plast/gummi</w:t>
            </w:r>
          </w:p>
        </w:tc>
      </w:tr>
      <w:tr w:rsidR="0045691A" w14:paraId="251785CB" w14:textId="77777777" w:rsidTr="0045691A">
        <w:trPr>
          <w:trHeight w:val="4231"/>
        </w:trPr>
        <w:tc>
          <w:tcPr>
            <w:tcW w:w="9039" w:type="dxa"/>
          </w:tcPr>
          <w:p w14:paraId="065121FB" w14:textId="6BB0FCD8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2.1.7.2 Metall </w:t>
            </w:r>
            <w:r w:rsidR="00FD36B3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separerbarhet</w:t>
            </w:r>
          </w:p>
          <w:p w14:paraId="088D4089" w14:textId="223FD813" w:rsidR="00FD36B3" w:rsidRPr="0090561C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78A66B40" w14:textId="77777777" w:rsidTr="0045691A">
        <w:trPr>
          <w:trHeight w:val="3822"/>
        </w:trPr>
        <w:tc>
          <w:tcPr>
            <w:tcW w:w="9039" w:type="dxa"/>
          </w:tcPr>
          <w:p w14:paraId="7CBB01EC" w14:textId="77777777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2.2.1 </w:t>
            </w:r>
            <w:bookmarkStart w:id="0" w:name="_Toc72505875"/>
            <w:r w:rsidRPr="00F33061">
              <w:rPr>
                <w:rFonts w:asciiTheme="majorHAnsi" w:hAnsiTheme="majorHAnsi" w:cstheme="majorHAnsi"/>
                <w:sz w:val="22"/>
                <w:szCs w:val="22"/>
              </w:rPr>
              <w:t>Återvinning: Märkning av plastdetaljer</w:t>
            </w:r>
            <w:bookmarkEnd w:id="0"/>
          </w:p>
          <w:p w14:paraId="7B6A4124" w14:textId="77777777" w:rsidR="00FD36B3" w:rsidRPr="00F33061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9B6B94" w14:textId="2D45B64B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529B055E" w14:textId="77777777" w:rsidTr="004276F7">
        <w:trPr>
          <w:trHeight w:val="2688"/>
        </w:trPr>
        <w:tc>
          <w:tcPr>
            <w:tcW w:w="9039" w:type="dxa"/>
          </w:tcPr>
          <w:p w14:paraId="35D07DB6" w14:textId="77777777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t xml:space="preserve">2.2.2 </w:t>
            </w:r>
            <w:bookmarkStart w:id="1" w:name="_Toc72505876"/>
            <w:r w:rsidRPr="00F33061">
              <w:rPr>
                <w:rFonts w:asciiTheme="majorHAnsi" w:hAnsiTheme="majorHAnsi" w:cstheme="majorHAnsi"/>
                <w:sz w:val="22"/>
                <w:szCs w:val="22"/>
              </w:rPr>
              <w:t>Spårbarhet: Märkning</w:t>
            </w:r>
            <w:bookmarkEnd w:id="1"/>
          </w:p>
          <w:p w14:paraId="16F38109" w14:textId="77777777" w:rsidR="00FD36B3" w:rsidRPr="00F33061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9FDAD2" w14:textId="1A738177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44081C7A" w14:textId="77777777" w:rsidTr="004276F7">
        <w:trPr>
          <w:trHeight w:val="2685"/>
        </w:trPr>
        <w:tc>
          <w:tcPr>
            <w:tcW w:w="9039" w:type="dxa"/>
          </w:tcPr>
          <w:p w14:paraId="11F4597B" w14:textId="77777777" w:rsidR="0045691A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t>2.2.3 Reservdelar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och garanti</w:t>
            </w:r>
          </w:p>
          <w:p w14:paraId="110EB9B9" w14:textId="16A9FA4F" w:rsidR="00FD36B3" w:rsidRPr="0090561C" w:rsidRDefault="00FD36B3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91A" w14:paraId="4E4520BD" w14:textId="77777777" w:rsidTr="004276F7">
        <w:trPr>
          <w:trHeight w:val="4380"/>
        </w:trPr>
        <w:tc>
          <w:tcPr>
            <w:tcW w:w="9039" w:type="dxa"/>
          </w:tcPr>
          <w:p w14:paraId="1EB00283" w14:textId="37D1ECEE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33061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2.2.4 Produktinformation</w:t>
            </w:r>
          </w:p>
        </w:tc>
      </w:tr>
      <w:tr w:rsidR="0045691A" w14:paraId="609C397D" w14:textId="77777777" w:rsidTr="004276F7">
        <w:trPr>
          <w:trHeight w:val="3678"/>
        </w:trPr>
        <w:tc>
          <w:tcPr>
            <w:tcW w:w="9039" w:type="dxa"/>
          </w:tcPr>
          <w:p w14:paraId="58D6200E" w14:textId="14E27CC7" w:rsidR="0045691A" w:rsidRPr="0090561C" w:rsidRDefault="0045691A" w:rsidP="00F330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561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2.2.5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Emballage</w:t>
            </w:r>
          </w:p>
        </w:tc>
      </w:tr>
    </w:tbl>
    <w:p w14:paraId="6E4F8407" w14:textId="5744CCC3" w:rsidR="00130EB5" w:rsidRDefault="00130EB5" w:rsidP="00F40DCE"/>
    <w:p w14:paraId="4EBE15DD" w14:textId="1DFC94CA" w:rsidR="00130EB5" w:rsidRPr="00483F1D" w:rsidRDefault="004276F7" w:rsidP="00F40DCE">
      <w:r>
        <w:t>Övriga synpunktert:</w:t>
      </w:r>
    </w:p>
    <w:sectPr w:rsidR="00130EB5" w:rsidRPr="00483F1D" w:rsidSect="00BA0746">
      <w:headerReference w:type="default" r:id="rId12"/>
      <w:pgSz w:w="11906" w:h="16838"/>
      <w:pgMar w:top="1701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ABED" w14:textId="77777777" w:rsidR="00083E1A" w:rsidRDefault="00083E1A" w:rsidP="00F0026A">
      <w:pPr>
        <w:spacing w:after="0" w:line="240" w:lineRule="auto"/>
      </w:pPr>
      <w:r>
        <w:separator/>
      </w:r>
    </w:p>
  </w:endnote>
  <w:endnote w:type="continuationSeparator" w:id="0">
    <w:p w14:paraId="2960A528" w14:textId="77777777" w:rsidR="00083E1A" w:rsidRDefault="00083E1A" w:rsidP="00F0026A">
      <w:pPr>
        <w:spacing w:after="0" w:line="240" w:lineRule="auto"/>
      </w:pPr>
      <w:r>
        <w:continuationSeparator/>
      </w:r>
    </w:p>
  </w:endnote>
  <w:endnote w:type="continuationNotice" w:id="1">
    <w:p w14:paraId="2BF8B2BE" w14:textId="77777777" w:rsidR="00083E1A" w:rsidRDefault="00083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6F45" w14:textId="77777777" w:rsidR="00083E1A" w:rsidRDefault="00083E1A" w:rsidP="00F0026A">
      <w:pPr>
        <w:spacing w:after="0" w:line="240" w:lineRule="auto"/>
      </w:pPr>
      <w:r>
        <w:separator/>
      </w:r>
    </w:p>
  </w:footnote>
  <w:footnote w:type="continuationSeparator" w:id="0">
    <w:p w14:paraId="74F8958F" w14:textId="77777777" w:rsidR="00083E1A" w:rsidRDefault="00083E1A" w:rsidP="00F0026A">
      <w:pPr>
        <w:spacing w:after="0" w:line="240" w:lineRule="auto"/>
      </w:pPr>
      <w:r>
        <w:continuationSeparator/>
      </w:r>
    </w:p>
  </w:footnote>
  <w:footnote w:type="continuationNotice" w:id="1">
    <w:p w14:paraId="1978AF8A" w14:textId="77777777" w:rsidR="00083E1A" w:rsidRDefault="00083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1803" w14:textId="5C1A745A" w:rsidR="00F33061" w:rsidRDefault="00F33061" w:rsidP="00F33061">
    <w:pPr>
      <w:pStyle w:val="Header"/>
      <w:jc w:val="right"/>
    </w:pPr>
    <w:r w:rsidRPr="00876CB0"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A318F1" wp14:editId="19D5387E">
          <wp:simplePos x="0" y="0"/>
          <wp:positionH relativeFrom="column">
            <wp:posOffset>-171539</wp:posOffset>
          </wp:positionH>
          <wp:positionV relativeFrom="paragraph">
            <wp:posOffset>-276462</wp:posOffset>
          </wp:positionV>
          <wp:extent cx="2084666" cy="6692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66" cy="66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Svarsblankett </w:t>
    </w:r>
    <w:r w:rsidR="008A574D">
      <w:t>remiss miljökrav</w:t>
    </w:r>
    <w:r>
      <w:t xml:space="preserve"> </w:t>
    </w:r>
    <w:r w:rsidR="00C616A0">
      <w:t>2024-10-18</w:t>
    </w:r>
  </w:p>
  <w:p w14:paraId="1483BBDA" w14:textId="77777777" w:rsidR="00130EB5" w:rsidRDefault="0013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75B2051A"/>
    <w:multiLevelType w:val="multilevel"/>
    <w:tmpl w:val="3C7AA88C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99842987">
    <w:abstractNumId w:val="2"/>
  </w:num>
  <w:num w:numId="2" w16cid:durableId="1844929761">
    <w:abstractNumId w:val="0"/>
  </w:num>
  <w:num w:numId="3" w16cid:durableId="1110512356">
    <w:abstractNumId w:val="3"/>
  </w:num>
  <w:num w:numId="4" w16cid:durableId="1267614124">
    <w:abstractNumId w:val="1"/>
  </w:num>
  <w:num w:numId="5" w16cid:durableId="1329409979">
    <w:abstractNumId w:val="5"/>
  </w:num>
  <w:num w:numId="6" w16cid:durableId="1742366628">
    <w:abstractNumId w:val="4"/>
  </w:num>
  <w:num w:numId="7" w16cid:durableId="30042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0EB5"/>
    <w:rsid w:val="00022EB8"/>
    <w:rsid w:val="00040F29"/>
    <w:rsid w:val="00083E1A"/>
    <w:rsid w:val="00130EB5"/>
    <w:rsid w:val="00134CFB"/>
    <w:rsid w:val="00161F10"/>
    <w:rsid w:val="001D54CB"/>
    <w:rsid w:val="00236BD3"/>
    <w:rsid w:val="00277770"/>
    <w:rsid w:val="003E6A0C"/>
    <w:rsid w:val="004276F7"/>
    <w:rsid w:val="0045691A"/>
    <w:rsid w:val="00470E0E"/>
    <w:rsid w:val="00483F1D"/>
    <w:rsid w:val="004A619D"/>
    <w:rsid w:val="004B7F59"/>
    <w:rsid w:val="004E60AC"/>
    <w:rsid w:val="00545348"/>
    <w:rsid w:val="0056685D"/>
    <w:rsid w:val="005E3F03"/>
    <w:rsid w:val="0062451D"/>
    <w:rsid w:val="00632D97"/>
    <w:rsid w:val="006378A6"/>
    <w:rsid w:val="00691893"/>
    <w:rsid w:val="006D73B1"/>
    <w:rsid w:val="00713363"/>
    <w:rsid w:val="00723DAC"/>
    <w:rsid w:val="00734819"/>
    <w:rsid w:val="00742840"/>
    <w:rsid w:val="00781EC7"/>
    <w:rsid w:val="007908C7"/>
    <w:rsid w:val="007A4F2E"/>
    <w:rsid w:val="007E2B51"/>
    <w:rsid w:val="007E7A52"/>
    <w:rsid w:val="0080256C"/>
    <w:rsid w:val="00813CFC"/>
    <w:rsid w:val="00854394"/>
    <w:rsid w:val="00876CB0"/>
    <w:rsid w:val="00884066"/>
    <w:rsid w:val="008A574D"/>
    <w:rsid w:val="0090561C"/>
    <w:rsid w:val="00910875"/>
    <w:rsid w:val="009206C1"/>
    <w:rsid w:val="0095308E"/>
    <w:rsid w:val="00956F0F"/>
    <w:rsid w:val="00992F18"/>
    <w:rsid w:val="009B4EC6"/>
    <w:rsid w:val="009B77D5"/>
    <w:rsid w:val="009E6E07"/>
    <w:rsid w:val="00A750D8"/>
    <w:rsid w:val="00AA01EF"/>
    <w:rsid w:val="00AC0441"/>
    <w:rsid w:val="00B3691B"/>
    <w:rsid w:val="00B47A9F"/>
    <w:rsid w:val="00B85A6F"/>
    <w:rsid w:val="00BA0746"/>
    <w:rsid w:val="00BB0789"/>
    <w:rsid w:val="00BC306E"/>
    <w:rsid w:val="00BD7F51"/>
    <w:rsid w:val="00BE69B0"/>
    <w:rsid w:val="00C13113"/>
    <w:rsid w:val="00C51AE4"/>
    <w:rsid w:val="00C616A0"/>
    <w:rsid w:val="00D03936"/>
    <w:rsid w:val="00D406AB"/>
    <w:rsid w:val="00D438F1"/>
    <w:rsid w:val="00D81B42"/>
    <w:rsid w:val="00DE2B94"/>
    <w:rsid w:val="00DE5C63"/>
    <w:rsid w:val="00E277DD"/>
    <w:rsid w:val="00E3200D"/>
    <w:rsid w:val="00E434ED"/>
    <w:rsid w:val="00E51F7A"/>
    <w:rsid w:val="00E52E96"/>
    <w:rsid w:val="00E839D2"/>
    <w:rsid w:val="00E95682"/>
    <w:rsid w:val="00EB5EB5"/>
    <w:rsid w:val="00EC6AD6"/>
    <w:rsid w:val="00F0026A"/>
    <w:rsid w:val="00F30495"/>
    <w:rsid w:val="00F33061"/>
    <w:rsid w:val="00F40DCE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285F"/>
  <w15:chartTrackingRefBased/>
  <w15:docId w15:val="{26972C09-0FF4-4D32-BDB6-D8B985A9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63"/>
  </w:style>
  <w:style w:type="paragraph" w:styleId="Heading1">
    <w:name w:val="heading 1"/>
    <w:aliases w:val="Rub 1 Kvalitet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EB5"/>
    <w:pPr>
      <w:keepNext/>
      <w:keepLines/>
      <w:spacing w:before="200" w:after="0" w:line="276" w:lineRule="auto"/>
      <w:ind w:left="864" w:hanging="864"/>
      <w:outlineLvl w:val="3"/>
    </w:pPr>
    <w:rPr>
      <w:rFonts w:eastAsiaTheme="majorEastAsia" w:cstheme="majorBidi"/>
      <w:b/>
      <w:bCs/>
      <w:iCs/>
      <w:color w:val="0099CC"/>
      <w:sz w:val="23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00414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14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0EB5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EB5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ub 1 Kvalitet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3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B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30EB5"/>
    <w:rPr>
      <w:rFonts w:eastAsiaTheme="majorEastAsia" w:cstheme="majorBidi"/>
      <w:b/>
      <w:bCs/>
      <w:iCs/>
      <w:color w:val="0099CC"/>
      <w:sz w:val="23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EB5"/>
    <w:rPr>
      <w:rFonts w:asciiTheme="majorHAnsi" w:eastAsiaTheme="majorEastAsia" w:hAnsiTheme="majorHAnsi" w:cstheme="majorBidi"/>
      <w:color w:val="00414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EB5"/>
    <w:rPr>
      <w:rFonts w:asciiTheme="majorHAnsi" w:eastAsiaTheme="majorEastAsia" w:hAnsiTheme="majorHAnsi" w:cstheme="majorBidi"/>
      <w:i/>
      <w:iCs/>
      <w:color w:val="00414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EB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30E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E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36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belfakta.se/Vara-krav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mobelfakt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8" ma:contentTypeDescription="Skapa ett nytt dokument." ma:contentTypeScope="" ma:versionID="e5ac03e654b8291c5f987fc9cc1a4253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8ed11c1ddc70d8fa703a621d24e47362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28D4F-6CD4-44F1-8EA8-EBB6AEF452F9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2.xml><?xml version="1.0" encoding="utf-8"?>
<ds:datastoreItem xmlns:ds="http://schemas.openxmlformats.org/officeDocument/2006/customXml" ds:itemID="{90E02543-0361-4083-BE77-6C5239E3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8899B-A29F-48B9-BE2A-264EA7A1D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12" baseType="variant">
      <vt:variant>
        <vt:i4>5111893</vt:i4>
      </vt:variant>
      <vt:variant>
        <vt:i4>3</vt:i4>
      </vt:variant>
      <vt:variant>
        <vt:i4>0</vt:i4>
      </vt:variant>
      <vt:variant>
        <vt:i4>5</vt:i4>
      </vt:variant>
      <vt:variant>
        <vt:lpwstr>https://www.mobelfakta.se/Vara-krav.html</vt:lpwstr>
      </vt:variant>
      <vt:variant>
        <vt:lpwstr/>
      </vt:variant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mailto:info@mobelfakta.se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Johan Söderqvist</cp:lastModifiedBy>
  <cp:revision>27</cp:revision>
  <dcterms:created xsi:type="dcterms:W3CDTF">2024-10-11T16:31:00Z</dcterms:created>
  <dcterms:modified xsi:type="dcterms:W3CDTF">2024-10-18T12:23:00Z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